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ED12" w14:textId="76764D4F" w:rsidR="000A10B0" w:rsidRPr="00916123" w:rsidRDefault="000A10B0">
      <w:pPr>
        <w:rPr>
          <w:b/>
          <w:bCs/>
          <w:sz w:val="32"/>
          <w:szCs w:val="32"/>
        </w:rPr>
      </w:pPr>
      <w:r w:rsidRPr="000A10B0">
        <w:rPr>
          <w:b/>
          <w:bCs/>
          <w:sz w:val="32"/>
          <w:szCs w:val="32"/>
        </w:rPr>
        <w:t xml:space="preserve">Referral Pathway – </w:t>
      </w:r>
      <w:proofErr w:type="gramStart"/>
      <w:r w:rsidR="002D078C">
        <w:rPr>
          <w:b/>
          <w:bCs/>
          <w:sz w:val="32"/>
          <w:szCs w:val="32"/>
        </w:rPr>
        <w:t>N</w:t>
      </w:r>
      <w:r w:rsidRPr="000A10B0">
        <w:rPr>
          <w:b/>
          <w:bCs/>
          <w:sz w:val="32"/>
          <w:szCs w:val="32"/>
        </w:rPr>
        <w:t>on Australian</w:t>
      </w:r>
      <w:proofErr w:type="gramEnd"/>
      <w:r w:rsidRPr="000A10B0">
        <w:rPr>
          <w:b/>
          <w:bCs/>
          <w:sz w:val="32"/>
          <w:szCs w:val="32"/>
        </w:rPr>
        <w:t xml:space="preserve"> citizens.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2"/>
        <w:gridCol w:w="4174"/>
      </w:tblGrid>
      <w:tr w:rsidR="000A10B0" w14:paraId="6190B064" w14:textId="77777777" w:rsidTr="000A10B0">
        <w:tc>
          <w:tcPr>
            <w:tcW w:w="9016" w:type="dxa"/>
            <w:gridSpan w:val="2"/>
          </w:tcPr>
          <w:p w14:paraId="657FABD6" w14:textId="77777777" w:rsidR="000A10B0" w:rsidRPr="000A10B0" w:rsidRDefault="000A10B0">
            <w:pPr>
              <w:rPr>
                <w:b/>
                <w:bCs/>
                <w:sz w:val="28"/>
                <w:szCs w:val="28"/>
              </w:rPr>
            </w:pPr>
            <w:r w:rsidRPr="000A10B0">
              <w:rPr>
                <w:b/>
                <w:bCs/>
                <w:sz w:val="28"/>
                <w:szCs w:val="28"/>
              </w:rPr>
              <w:t>Medicare</w:t>
            </w:r>
          </w:p>
          <w:p w14:paraId="2EB2D234" w14:textId="77777777" w:rsidR="000A10B0" w:rsidRDefault="000A10B0"/>
          <w:p w14:paraId="336ACC86" w14:textId="0853E77A" w:rsidR="000A10B0" w:rsidRDefault="000A10B0">
            <w:r>
              <w:t>Chronic condition management plan (CCMP)</w:t>
            </w:r>
            <w:r>
              <w:tab/>
              <w:t>from GP for access to allied health services.</w:t>
            </w:r>
          </w:p>
          <w:p w14:paraId="65B4D3C7" w14:textId="77777777" w:rsidR="000A10B0" w:rsidRDefault="000A10B0"/>
          <w:p w14:paraId="4BBE47A0" w14:textId="77777777" w:rsidR="000A10B0" w:rsidRDefault="000A10B0" w:rsidP="000A10B0">
            <w:r>
              <w:t>Access to hospital, GP, Optometry, Audiology etc.</w:t>
            </w:r>
          </w:p>
          <w:p w14:paraId="5DCEB298" w14:textId="77777777" w:rsidR="000A10B0" w:rsidRDefault="000A10B0" w:rsidP="000A10B0"/>
          <w:p w14:paraId="3E849BEE" w14:textId="2867DCE7" w:rsidR="000A10B0" w:rsidRDefault="000A10B0" w:rsidP="000A10B0">
            <w:r>
              <w:t>Unable to access NDIS</w:t>
            </w:r>
            <w:r w:rsidR="00052F25">
              <w:t xml:space="preserve"> (</w:t>
            </w:r>
            <w:proofErr w:type="gramStart"/>
            <w:r w:rsidR="002D078C">
              <w:t>N</w:t>
            </w:r>
            <w:r w:rsidR="00052F25">
              <w:t>on Australian</w:t>
            </w:r>
            <w:proofErr w:type="gramEnd"/>
            <w:r w:rsidR="00052F25">
              <w:t xml:space="preserve"> </w:t>
            </w:r>
            <w:r w:rsidR="002D078C">
              <w:t>C</w:t>
            </w:r>
            <w:r w:rsidR="00052F25">
              <w:t>itizens.)</w:t>
            </w:r>
            <w:r w:rsidR="002D078C">
              <w:t xml:space="preserve"> Children can become Australian Citizens at age 10 yrs old if they have been born in Australia and lived in Australia for the 10 years. </w:t>
            </w:r>
          </w:p>
          <w:p w14:paraId="5F9E9395" w14:textId="5DA65984" w:rsidR="000A10B0" w:rsidRDefault="000A10B0" w:rsidP="000A10B0"/>
        </w:tc>
      </w:tr>
      <w:tr w:rsidR="000A10B0" w14:paraId="73FD4415" w14:textId="77777777" w:rsidTr="000A10B0">
        <w:tc>
          <w:tcPr>
            <w:tcW w:w="9016" w:type="dxa"/>
            <w:gridSpan w:val="2"/>
          </w:tcPr>
          <w:p w14:paraId="0AD525CE" w14:textId="77777777" w:rsidR="000A10B0" w:rsidRPr="000A10B0" w:rsidRDefault="000A10B0">
            <w:pPr>
              <w:rPr>
                <w:b/>
                <w:bCs/>
                <w:sz w:val="28"/>
                <w:szCs w:val="28"/>
              </w:rPr>
            </w:pPr>
            <w:r w:rsidRPr="000A10B0">
              <w:rPr>
                <w:b/>
                <w:bCs/>
                <w:sz w:val="28"/>
                <w:szCs w:val="28"/>
              </w:rPr>
              <w:t>No Medicare</w:t>
            </w:r>
          </w:p>
          <w:p w14:paraId="2502B598" w14:textId="53B75B1F" w:rsidR="000A10B0" w:rsidRDefault="000A10B0"/>
        </w:tc>
      </w:tr>
      <w:tr w:rsidR="000A10B0" w14:paraId="7AD73645" w14:textId="77777777" w:rsidTr="00466096">
        <w:tc>
          <w:tcPr>
            <w:tcW w:w="4842" w:type="dxa"/>
          </w:tcPr>
          <w:p w14:paraId="0B263580" w14:textId="77777777" w:rsidR="00466096" w:rsidRDefault="000A10B0" w:rsidP="000A10B0">
            <w:r w:rsidRPr="00BA24FD">
              <w:rPr>
                <w:highlight w:val="yellow"/>
              </w:rPr>
              <w:t xml:space="preserve">Health insurance </w:t>
            </w:r>
          </w:p>
          <w:p w14:paraId="5BE7BFA7" w14:textId="1C6D3A63" w:rsidR="000A10B0" w:rsidRDefault="00466096" w:rsidP="000A10B0">
            <w:r>
              <w:t>B</w:t>
            </w:r>
            <w:r w:rsidR="000A10B0">
              <w:t>illed for all services, can claim back.</w:t>
            </w:r>
          </w:p>
          <w:p w14:paraId="64B05E54" w14:textId="1F60984A" w:rsidR="000A10B0" w:rsidRDefault="000A10B0" w:rsidP="000A10B0">
            <w:r>
              <w:t xml:space="preserve">Depends on cover – </w:t>
            </w:r>
            <w:proofErr w:type="spellStart"/>
            <w:r>
              <w:t>ie</w:t>
            </w:r>
            <w:proofErr w:type="spellEnd"/>
            <w:r>
              <w:t xml:space="preserve"> </w:t>
            </w:r>
            <w:r w:rsidR="002D078C">
              <w:t>A</w:t>
            </w:r>
            <w:r>
              <w:t xml:space="preserve">llied health, Optometry, Audiology, </w:t>
            </w:r>
            <w:r w:rsidR="002D078C">
              <w:t>D</w:t>
            </w:r>
            <w:r>
              <w:t>ental</w:t>
            </w:r>
          </w:p>
          <w:p w14:paraId="66804584" w14:textId="77777777" w:rsidR="000A10B0" w:rsidRDefault="000A10B0"/>
        </w:tc>
        <w:tc>
          <w:tcPr>
            <w:tcW w:w="4174" w:type="dxa"/>
          </w:tcPr>
          <w:p w14:paraId="5BF11C3C" w14:textId="587DC37C" w:rsidR="00466096" w:rsidRDefault="000A10B0" w:rsidP="000A10B0">
            <w:r w:rsidRPr="00BA24FD">
              <w:rPr>
                <w:highlight w:val="yellow"/>
              </w:rPr>
              <w:t>No health insurance</w:t>
            </w:r>
            <w:r>
              <w:t xml:space="preserve"> </w:t>
            </w:r>
          </w:p>
          <w:p w14:paraId="74CAF9DC" w14:textId="294F22A7" w:rsidR="000A10B0" w:rsidRDefault="00466096" w:rsidP="000A10B0">
            <w:r>
              <w:t>B</w:t>
            </w:r>
            <w:r w:rsidR="000A10B0">
              <w:t>illed for all services</w:t>
            </w:r>
          </w:p>
          <w:p w14:paraId="61F7CF43" w14:textId="77777777" w:rsidR="000A10B0" w:rsidRDefault="000A10B0"/>
        </w:tc>
      </w:tr>
      <w:tr w:rsidR="000A10B0" w14:paraId="621F8384" w14:textId="77777777" w:rsidTr="00466096">
        <w:tc>
          <w:tcPr>
            <w:tcW w:w="4842" w:type="dxa"/>
          </w:tcPr>
          <w:p w14:paraId="2CD9EB99" w14:textId="77777777" w:rsidR="00DC5B47" w:rsidRDefault="000A10B0" w:rsidP="000A10B0">
            <w:r w:rsidRPr="000A10B0">
              <w:rPr>
                <w:highlight w:val="yellow"/>
              </w:rPr>
              <w:t>Refugee health centre</w:t>
            </w:r>
            <w:r>
              <w:t xml:space="preserve"> </w:t>
            </w:r>
          </w:p>
          <w:p w14:paraId="7548B73E" w14:textId="6EC23E38" w:rsidR="000A10B0" w:rsidRDefault="002D078C" w:rsidP="000A10B0">
            <w:r>
              <w:t xml:space="preserve">Provides </w:t>
            </w:r>
            <w:r w:rsidR="000A10B0">
              <w:t xml:space="preserve">free </w:t>
            </w:r>
            <w:r w:rsidR="00052F25">
              <w:t xml:space="preserve">health </w:t>
            </w:r>
            <w:r w:rsidR="000A10B0">
              <w:t>service</w:t>
            </w:r>
            <w:r w:rsidR="00052F25">
              <w:t>s</w:t>
            </w:r>
            <w:r w:rsidR="000A10B0">
              <w:t xml:space="preserve"> – all </w:t>
            </w:r>
            <w:r>
              <w:t>A</w:t>
            </w:r>
            <w:r w:rsidR="000A10B0">
              <w:t xml:space="preserve">sylum </w:t>
            </w:r>
            <w:r>
              <w:t>S</w:t>
            </w:r>
            <w:r w:rsidR="000A10B0">
              <w:t xml:space="preserve">eekers and </w:t>
            </w:r>
            <w:r>
              <w:t>R</w:t>
            </w:r>
            <w:r w:rsidR="000A10B0">
              <w:t xml:space="preserve">efugees can access – GP, </w:t>
            </w:r>
            <w:r>
              <w:t>N</w:t>
            </w:r>
            <w:r w:rsidR="000A10B0">
              <w:t xml:space="preserve">urse assessment, Psychiatrist, Paediatrician (development and general), </w:t>
            </w:r>
            <w:r>
              <w:t>I</w:t>
            </w:r>
            <w:r w:rsidR="000A10B0">
              <w:t xml:space="preserve">nfectious </w:t>
            </w:r>
            <w:r>
              <w:t>D</w:t>
            </w:r>
            <w:r w:rsidR="000A10B0">
              <w:t xml:space="preserve">iseases, </w:t>
            </w:r>
            <w:r>
              <w:t>I</w:t>
            </w:r>
            <w:r w:rsidR="000A10B0">
              <w:t xml:space="preserve">nternal </w:t>
            </w:r>
            <w:r>
              <w:t>M</w:t>
            </w:r>
            <w:r w:rsidR="000A10B0">
              <w:t>edicine.</w:t>
            </w:r>
          </w:p>
          <w:p w14:paraId="01AAB326" w14:textId="43CD6507" w:rsidR="000A10B0" w:rsidRDefault="00052F25" w:rsidP="000A10B0">
            <w:r>
              <w:t>For families who have arrived in the last 5 years.</w:t>
            </w:r>
          </w:p>
          <w:p w14:paraId="67D9AB0C" w14:textId="77777777" w:rsidR="001F14A9" w:rsidRDefault="001F14A9" w:rsidP="000A10B0"/>
          <w:p w14:paraId="70B4EA3A" w14:textId="3D5236D2" w:rsidR="001F14A9" w:rsidRDefault="002D078C" w:rsidP="000A10B0">
            <w:r>
              <w:t xml:space="preserve">Ph: </w:t>
            </w:r>
            <w:r w:rsidR="00052F25">
              <w:t>03 9792 8100</w:t>
            </w:r>
          </w:p>
          <w:p w14:paraId="403CFA90" w14:textId="77777777" w:rsidR="00052F25" w:rsidRDefault="00052F25" w:rsidP="000A10B0"/>
          <w:p w14:paraId="4543771E" w14:textId="77777777" w:rsidR="00052F25" w:rsidRPr="00052F25" w:rsidRDefault="00052F25" w:rsidP="00052F25">
            <w:hyperlink r:id="rId5" w:history="1">
              <w:r w:rsidRPr="00052F25">
                <w:rPr>
                  <w:rStyle w:val="Hyperlink"/>
                </w:rPr>
                <w:t>Refugee Health and Wellbeing | Monash Health</w:t>
              </w:r>
            </w:hyperlink>
          </w:p>
          <w:p w14:paraId="3ED2E6F0" w14:textId="77777777" w:rsidR="00E0121E" w:rsidRDefault="00E0121E" w:rsidP="000A10B0"/>
          <w:p w14:paraId="5B542B4D" w14:textId="77777777" w:rsidR="00E0121E" w:rsidRDefault="00E0121E" w:rsidP="000A10B0"/>
          <w:p w14:paraId="2D49FBB7" w14:textId="77777777" w:rsidR="000A10B0" w:rsidRDefault="000A10B0"/>
        </w:tc>
        <w:tc>
          <w:tcPr>
            <w:tcW w:w="4174" w:type="dxa"/>
          </w:tcPr>
          <w:p w14:paraId="0333365E" w14:textId="77777777" w:rsidR="00DC5B47" w:rsidRDefault="000A10B0" w:rsidP="000A10B0">
            <w:r w:rsidRPr="000A10B0">
              <w:rPr>
                <w:highlight w:val="yellow"/>
              </w:rPr>
              <w:t>Foundation House</w:t>
            </w:r>
            <w:r>
              <w:t xml:space="preserve"> </w:t>
            </w:r>
          </w:p>
          <w:p w14:paraId="5BD00B8A" w14:textId="7382FD10" w:rsidR="002D078C" w:rsidRDefault="000A10B0" w:rsidP="000A10B0">
            <w:r>
              <w:t>Provides family support services to assist people from refugee and asylum seeker backgrounds</w:t>
            </w:r>
            <w:r w:rsidR="00052F25">
              <w:t xml:space="preserve"> with a history of trauma.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="002D078C">
              <w:t>C</w:t>
            </w:r>
            <w:r>
              <w:t xml:space="preserve">ounselling, </w:t>
            </w:r>
            <w:proofErr w:type="gramStart"/>
            <w:r>
              <w:t xml:space="preserve">Psychology,  </w:t>
            </w:r>
            <w:r w:rsidR="002D078C">
              <w:t>G</w:t>
            </w:r>
            <w:r>
              <w:t>roup</w:t>
            </w:r>
            <w:proofErr w:type="gramEnd"/>
            <w:r>
              <w:t xml:space="preserve"> </w:t>
            </w:r>
            <w:r w:rsidR="002D078C">
              <w:t>P</w:t>
            </w:r>
            <w:r>
              <w:t xml:space="preserve">rograms. </w:t>
            </w:r>
          </w:p>
          <w:p w14:paraId="044DCFFB" w14:textId="03AB4057" w:rsidR="000A10B0" w:rsidRDefault="000A10B0" w:rsidP="000A10B0">
            <w:r>
              <w:t>Criteria for eligibility applies.</w:t>
            </w:r>
          </w:p>
          <w:p w14:paraId="0F6AC94A" w14:textId="6EE7EAD3" w:rsidR="002D078C" w:rsidRDefault="000A10B0" w:rsidP="000A10B0">
            <w:r>
              <w:t xml:space="preserve">Can </w:t>
            </w:r>
            <w:proofErr w:type="spellStart"/>
            <w:r>
              <w:t>self refer</w:t>
            </w:r>
            <w:proofErr w:type="spellEnd"/>
            <w:r>
              <w:t>,</w:t>
            </w:r>
          </w:p>
          <w:p w14:paraId="38309438" w14:textId="02104418" w:rsidR="000A10B0" w:rsidRDefault="002D078C" w:rsidP="000A10B0">
            <w:r>
              <w:t>P</w:t>
            </w:r>
            <w:r w:rsidR="000A10B0">
              <w:t>h</w:t>
            </w:r>
            <w:r w:rsidR="00776868">
              <w:t xml:space="preserve">: </w:t>
            </w:r>
            <w:r w:rsidR="000A10B0">
              <w:t>03 9389 8900</w:t>
            </w:r>
          </w:p>
          <w:p w14:paraId="168CF4A4" w14:textId="64119AAA" w:rsidR="00E0121E" w:rsidRDefault="00E0121E" w:rsidP="000A10B0"/>
          <w:p w14:paraId="7547901A" w14:textId="0F454C45" w:rsidR="001F14A9" w:rsidRDefault="001F14A9" w:rsidP="000A10B0">
            <w:hyperlink r:id="rId6" w:history="1">
              <w:r w:rsidRPr="00B157B1">
                <w:rPr>
                  <w:rStyle w:val="Hyperlink"/>
                </w:rPr>
                <w:t>https://foundationhouse.org.au/</w:t>
              </w:r>
            </w:hyperlink>
          </w:p>
          <w:p w14:paraId="0A4A5EB2" w14:textId="77777777" w:rsidR="000A10B0" w:rsidRDefault="000A10B0"/>
        </w:tc>
      </w:tr>
      <w:tr w:rsidR="00466096" w14:paraId="20D3304C" w14:textId="77777777" w:rsidTr="00466096">
        <w:tc>
          <w:tcPr>
            <w:tcW w:w="4842" w:type="dxa"/>
          </w:tcPr>
          <w:p w14:paraId="4BFDF664" w14:textId="432E5FBE" w:rsidR="00466096" w:rsidRDefault="00466096" w:rsidP="00466096">
            <w:proofErr w:type="gramStart"/>
            <w:r w:rsidRPr="000A10B0">
              <w:rPr>
                <w:highlight w:val="yellow"/>
              </w:rPr>
              <w:t>ASRC  (</w:t>
            </w:r>
            <w:proofErr w:type="gramEnd"/>
            <w:r w:rsidRPr="000A10B0">
              <w:rPr>
                <w:highlight w:val="yellow"/>
              </w:rPr>
              <w:t>Asylum Seeker Resource Centre</w:t>
            </w:r>
            <w:r>
              <w:t xml:space="preserve">) </w:t>
            </w:r>
          </w:p>
          <w:p w14:paraId="01696E06" w14:textId="584207D0" w:rsidR="00466096" w:rsidRPr="00C40331" w:rsidRDefault="00466096" w:rsidP="00466096">
            <w:pPr>
              <w:rPr>
                <w:lang w:val="en-US"/>
              </w:rPr>
            </w:pPr>
            <w:r w:rsidRPr="00C40331">
              <w:rPr>
                <w:lang w:val="en-US"/>
              </w:rPr>
              <w:t>The Migrant Resource Centre specializes in settlement and community capacity building for migrants through training and employment initiatives</w:t>
            </w:r>
            <w:r>
              <w:rPr>
                <w:lang w:val="en-US"/>
              </w:rPr>
              <w:t xml:space="preserve">, Material aid, healthcare referrals, legal aid, </w:t>
            </w:r>
            <w:proofErr w:type="gramStart"/>
            <w:r>
              <w:rPr>
                <w:lang w:val="en-US"/>
              </w:rPr>
              <w:t>foodbank</w:t>
            </w:r>
            <w:proofErr w:type="gramEnd"/>
            <w:r>
              <w:rPr>
                <w:lang w:val="en-US"/>
              </w:rPr>
              <w:t>, education, employment.</w:t>
            </w:r>
            <w:r w:rsidRPr="00C40331">
              <w:rPr>
                <w:lang w:val="en-US"/>
              </w:rPr>
              <w:t xml:space="preserve"> </w:t>
            </w:r>
          </w:p>
          <w:p w14:paraId="75A68AF3" w14:textId="77777777" w:rsidR="00466096" w:rsidRDefault="00466096" w:rsidP="00466096"/>
          <w:p w14:paraId="7C539BDB" w14:textId="39AFA12B" w:rsidR="00466096" w:rsidRDefault="00466096" w:rsidP="00466096">
            <w:r>
              <w:t>Ph</w:t>
            </w:r>
            <w:r w:rsidR="005F6808">
              <w:t>:</w:t>
            </w:r>
            <w:r>
              <w:t xml:space="preserve"> 9326 6066</w:t>
            </w:r>
          </w:p>
          <w:p w14:paraId="2D58094C" w14:textId="77777777" w:rsidR="00466096" w:rsidRDefault="00466096" w:rsidP="00466096"/>
          <w:p w14:paraId="4B98C908" w14:textId="5C04A742" w:rsidR="00466096" w:rsidRDefault="00466096" w:rsidP="00466096">
            <w:hyperlink r:id="rId7" w:history="1">
              <w:r w:rsidRPr="001D0AC8">
                <w:rPr>
                  <w:rStyle w:val="Hyperlink"/>
                </w:rPr>
                <w:t>https://asrc.org.au/contact/</w:t>
              </w:r>
            </w:hyperlink>
          </w:p>
          <w:p w14:paraId="6C8C6F1C" w14:textId="77777777" w:rsidR="00466096" w:rsidRDefault="00466096" w:rsidP="00466096"/>
          <w:p w14:paraId="33536FC8" w14:textId="77777777" w:rsidR="00466096" w:rsidRDefault="00466096" w:rsidP="00466096"/>
          <w:p w14:paraId="0C661E44" w14:textId="77777777" w:rsidR="00466096" w:rsidRDefault="00466096" w:rsidP="00466096"/>
          <w:p w14:paraId="5DD492BF" w14:textId="77777777" w:rsidR="00466096" w:rsidRDefault="00466096" w:rsidP="00466096"/>
          <w:p w14:paraId="2EFD4981" w14:textId="77777777" w:rsidR="00466096" w:rsidRDefault="00466096" w:rsidP="00466096"/>
          <w:p w14:paraId="16F9F75E" w14:textId="77777777" w:rsidR="00466096" w:rsidRDefault="00466096" w:rsidP="00466096"/>
          <w:p w14:paraId="4E9585CD" w14:textId="77777777" w:rsidR="00466096" w:rsidRDefault="00466096" w:rsidP="00466096"/>
          <w:p w14:paraId="4576CB7B" w14:textId="77777777" w:rsidR="00466096" w:rsidRDefault="00466096" w:rsidP="00466096"/>
          <w:p w14:paraId="57336101" w14:textId="77777777" w:rsidR="00466096" w:rsidRDefault="00466096" w:rsidP="00466096"/>
        </w:tc>
        <w:tc>
          <w:tcPr>
            <w:tcW w:w="4174" w:type="dxa"/>
          </w:tcPr>
          <w:p w14:paraId="29D8BD45" w14:textId="77777777" w:rsidR="00DC5B47" w:rsidRDefault="00466096" w:rsidP="00466096">
            <w:r w:rsidRPr="000A10B0">
              <w:rPr>
                <w:highlight w:val="yellow"/>
              </w:rPr>
              <w:t>Hospitals</w:t>
            </w:r>
            <w:r>
              <w:t xml:space="preserve"> </w:t>
            </w:r>
          </w:p>
          <w:p w14:paraId="7F7CA397" w14:textId="536BEDFE" w:rsidR="00466096" w:rsidRDefault="00466096" w:rsidP="00466096">
            <w:r>
              <w:t>M</w:t>
            </w:r>
            <w:r w:rsidR="00DC5B47">
              <w:t>onash Medical Centre</w:t>
            </w:r>
            <w:r>
              <w:t xml:space="preserve"> – Asylum seekers and all </w:t>
            </w:r>
            <w:r w:rsidR="00DC5B47">
              <w:t>M</w:t>
            </w:r>
            <w:r>
              <w:t>igrants no matter which visa can access all public hospital services. A fee may be required. Asylum Seeker/ Refugees will have fee waived with support from ASRC.</w:t>
            </w:r>
          </w:p>
          <w:p w14:paraId="7C6F99E1" w14:textId="21C6B2BC" w:rsidR="00466096" w:rsidRDefault="00466096" w:rsidP="00466096">
            <w:r>
              <w:t>Ph</w:t>
            </w:r>
            <w:r w:rsidR="005F6808">
              <w:t>:</w:t>
            </w:r>
            <w:r>
              <w:t xml:space="preserve"> 9594 6666</w:t>
            </w:r>
          </w:p>
          <w:p w14:paraId="606F3C74" w14:textId="77777777" w:rsidR="00466096" w:rsidRDefault="00466096" w:rsidP="00466096"/>
          <w:p w14:paraId="266F27C0" w14:textId="77777777" w:rsidR="00466096" w:rsidRDefault="00466096" w:rsidP="00466096">
            <w:hyperlink r:id="rId8" w:history="1">
              <w:r w:rsidRPr="00B157B1">
                <w:rPr>
                  <w:rStyle w:val="Hyperlink"/>
                </w:rPr>
                <w:t>https://monashhealth.org/</w:t>
              </w:r>
            </w:hyperlink>
          </w:p>
          <w:p w14:paraId="1154C306" w14:textId="25EA409F" w:rsidR="00466096" w:rsidRDefault="00466096" w:rsidP="00466096"/>
          <w:p w14:paraId="7BCA8196" w14:textId="77777777" w:rsidR="00466096" w:rsidRDefault="00466096" w:rsidP="00466096"/>
          <w:p w14:paraId="46F8B164" w14:textId="77777777" w:rsidR="00466096" w:rsidRDefault="00466096" w:rsidP="00466096"/>
          <w:p w14:paraId="4DBA2B8F" w14:textId="77777777" w:rsidR="00466096" w:rsidRDefault="00466096" w:rsidP="00466096"/>
          <w:p w14:paraId="7A25EBCE" w14:textId="77777777" w:rsidR="00466096" w:rsidRDefault="00466096" w:rsidP="00466096"/>
          <w:p w14:paraId="691D36FB" w14:textId="77777777" w:rsidR="00466096" w:rsidRDefault="00466096" w:rsidP="00466096"/>
        </w:tc>
      </w:tr>
      <w:tr w:rsidR="00466096" w14:paraId="44B614EC" w14:textId="77777777" w:rsidTr="00466096">
        <w:tc>
          <w:tcPr>
            <w:tcW w:w="4842" w:type="dxa"/>
          </w:tcPr>
          <w:p w14:paraId="5BC081AE" w14:textId="77777777" w:rsidR="00DC5B47" w:rsidRDefault="00466096" w:rsidP="00466096">
            <w:r w:rsidRPr="00466096">
              <w:rPr>
                <w:highlight w:val="yellow"/>
              </w:rPr>
              <w:lastRenderedPageBreak/>
              <w:t>Urgent Care Clinics</w:t>
            </w:r>
            <w:r>
              <w:t xml:space="preserve"> </w:t>
            </w:r>
          </w:p>
          <w:p w14:paraId="713C948B" w14:textId="27392C9B" w:rsidR="00466096" w:rsidRDefault="00466096" w:rsidP="00466096">
            <w:r>
              <w:t xml:space="preserve"> Anyone can access for </w:t>
            </w:r>
            <w:r w:rsidR="00DC5B47">
              <w:t>no cost</w:t>
            </w:r>
            <w:r>
              <w:t xml:space="preserve"> under any visa status. Fees can be added for Pathology, Radiology, Investigations and Medications. Can only access on one occasion for each presentation of an issue – follow up for condition will need to be with GP in community.</w:t>
            </w:r>
          </w:p>
          <w:p w14:paraId="3C1B8FC8" w14:textId="5F58B174" w:rsidR="00466096" w:rsidRDefault="00466096" w:rsidP="00466096">
            <w:r>
              <w:t>P</w:t>
            </w:r>
            <w:r w:rsidR="005F6808">
              <w:t>h:</w:t>
            </w:r>
            <w:r>
              <w:t xml:space="preserve"> Dandenong </w:t>
            </w:r>
            <w:r w:rsidRPr="00466096">
              <w:t>(03) 9579 7933</w:t>
            </w:r>
          </w:p>
          <w:p w14:paraId="6E22C0A4" w14:textId="1FD1158E" w:rsidR="00466096" w:rsidRDefault="00466096" w:rsidP="00466096">
            <w:r>
              <w:t>Ph</w:t>
            </w:r>
            <w:r w:rsidR="005F6808">
              <w:t>:</w:t>
            </w:r>
            <w:r>
              <w:t xml:space="preserve"> Narre</w:t>
            </w:r>
            <w:r w:rsidR="00A56E56">
              <w:t xml:space="preserve"> </w:t>
            </w:r>
            <w:r>
              <w:t>Warren</w:t>
            </w:r>
            <w:r w:rsidRPr="00466096">
              <w:t> (03)9771 2020</w:t>
            </w:r>
          </w:p>
          <w:p w14:paraId="632081B0" w14:textId="77777777" w:rsidR="00466096" w:rsidRDefault="00466096" w:rsidP="00466096"/>
          <w:p w14:paraId="26FC9C92" w14:textId="29596D7D" w:rsidR="00466096" w:rsidRDefault="00466096" w:rsidP="00466096">
            <w:hyperlink r:id="rId9" w:history="1">
              <w:r w:rsidRPr="003D3E80">
                <w:rPr>
                  <w:rStyle w:val="Hyperlink"/>
                </w:rPr>
                <w:t>https://www.health.vic.gov.au/urgent-care-clinics</w:t>
              </w:r>
            </w:hyperlink>
          </w:p>
          <w:p w14:paraId="1E3B7501" w14:textId="7E10AB9A" w:rsidR="00466096" w:rsidRPr="000A10B0" w:rsidRDefault="00466096" w:rsidP="00466096">
            <w:pPr>
              <w:rPr>
                <w:highlight w:val="yellow"/>
              </w:rPr>
            </w:pPr>
          </w:p>
        </w:tc>
        <w:tc>
          <w:tcPr>
            <w:tcW w:w="4174" w:type="dxa"/>
          </w:tcPr>
          <w:p w14:paraId="6A045ECF" w14:textId="77777777" w:rsidR="00466096" w:rsidRPr="000A10B0" w:rsidRDefault="00466096" w:rsidP="00466096">
            <w:pPr>
              <w:rPr>
                <w:highlight w:val="yellow"/>
              </w:rPr>
            </w:pPr>
          </w:p>
        </w:tc>
      </w:tr>
      <w:tr w:rsidR="00466096" w14:paraId="2F2D5E87" w14:textId="77777777" w:rsidTr="00466096">
        <w:tc>
          <w:tcPr>
            <w:tcW w:w="4842" w:type="dxa"/>
          </w:tcPr>
          <w:p w14:paraId="229A6320" w14:textId="13011172" w:rsidR="00DC5B47" w:rsidRPr="00A56E56" w:rsidRDefault="00A56E56" w:rsidP="00466096">
            <w:r w:rsidRPr="00A56E56">
              <w:rPr>
                <w:highlight w:val="yellow"/>
              </w:rPr>
              <w:t>ACE Foundation</w:t>
            </w:r>
          </w:p>
          <w:p w14:paraId="4530B0CE" w14:textId="4042CD9F" w:rsidR="00466096" w:rsidRDefault="00DC5B47" w:rsidP="00466096">
            <w:r>
              <w:t>P</w:t>
            </w:r>
            <w:r w:rsidR="00466096" w:rsidRPr="001E532A">
              <w:t>rovide free glasses to students in the City of Casey who don't have a Medicare card. Their program is specifically for primary school students in that area. Eligibility criteria are that the child must be a public primary school student and live in the City of Casey. The foundation partners with local optometrists to provide</w:t>
            </w:r>
            <w:r w:rsidR="00466096">
              <w:t xml:space="preserve"> </w:t>
            </w:r>
            <w:r w:rsidR="00466096" w:rsidRPr="001E532A">
              <w:t>free glasses.</w:t>
            </w:r>
          </w:p>
          <w:p w14:paraId="3E5A78CD" w14:textId="77777777" w:rsidR="00466096" w:rsidRDefault="00466096" w:rsidP="00466096"/>
          <w:p w14:paraId="77FBA8BF" w14:textId="7D36E775" w:rsidR="00466096" w:rsidRPr="00C774FD" w:rsidRDefault="00466096" w:rsidP="00466096">
            <w:hyperlink r:id="rId10" w:history="1">
              <w:r w:rsidRPr="00C774FD">
                <w:rPr>
                  <w:rStyle w:val="Hyperlink"/>
                </w:rPr>
                <w:t>ACE Foundation – Aiding Casey Education</w:t>
              </w:r>
            </w:hyperlink>
          </w:p>
          <w:p w14:paraId="0C85A665" w14:textId="77777777" w:rsidR="00466096" w:rsidRPr="001E532A" w:rsidRDefault="00466096" w:rsidP="00466096"/>
          <w:p w14:paraId="60F0A9C6" w14:textId="77777777" w:rsidR="00466096" w:rsidRDefault="00466096" w:rsidP="00466096"/>
        </w:tc>
        <w:tc>
          <w:tcPr>
            <w:tcW w:w="4174" w:type="dxa"/>
          </w:tcPr>
          <w:p w14:paraId="29E95393" w14:textId="77777777" w:rsidR="00DC5B47" w:rsidRDefault="00466096" w:rsidP="00466096">
            <w:r w:rsidRPr="000A10B0">
              <w:rPr>
                <w:highlight w:val="yellow"/>
              </w:rPr>
              <w:t>State Schools Relief</w:t>
            </w:r>
          </w:p>
          <w:p w14:paraId="4423C835" w14:textId="773806F7" w:rsidR="00466096" w:rsidRDefault="00466096" w:rsidP="00466096">
            <w:r>
              <w:t xml:space="preserve">Government School wellbeing teams can refer to SSR for access to uniforms, shoes, educational resources, learning devices – criteria – financial hardship, short term family crisis, long term chronic needs </w:t>
            </w:r>
            <w:proofErr w:type="spellStart"/>
            <w:r>
              <w:t>ie</w:t>
            </w:r>
            <w:proofErr w:type="spellEnd"/>
            <w:r>
              <w:t xml:space="preserve"> FV, homelessness, refugees. No proof of criteria needed.</w:t>
            </w:r>
          </w:p>
          <w:p w14:paraId="01AB1EED" w14:textId="77777777" w:rsidR="00466096" w:rsidRDefault="00466096" w:rsidP="00466096"/>
          <w:p w14:paraId="2D1AF799" w14:textId="77777777" w:rsidR="00820512" w:rsidRDefault="00820512" w:rsidP="00466096"/>
          <w:p w14:paraId="52C7FE7D" w14:textId="0FA5EAF8" w:rsidR="00466096" w:rsidRDefault="00820512" w:rsidP="00466096">
            <w:hyperlink r:id="rId11" w:history="1">
              <w:r w:rsidRPr="003D3E80">
                <w:rPr>
                  <w:rStyle w:val="Hyperlink"/>
                </w:rPr>
                <w:t>https://stateschoolsrelief.org.au/</w:t>
              </w:r>
            </w:hyperlink>
          </w:p>
          <w:p w14:paraId="3EBB8A66" w14:textId="77777777" w:rsidR="00466096" w:rsidRDefault="00466096" w:rsidP="00466096"/>
          <w:p w14:paraId="0BAE0CCA" w14:textId="325AB4A4" w:rsidR="00466096" w:rsidRDefault="00466096" w:rsidP="00466096"/>
        </w:tc>
      </w:tr>
      <w:tr w:rsidR="00466096" w14:paraId="17242E35" w14:textId="77777777" w:rsidTr="00466096">
        <w:tc>
          <w:tcPr>
            <w:tcW w:w="4842" w:type="dxa"/>
          </w:tcPr>
          <w:p w14:paraId="57771699" w14:textId="6B8C290F" w:rsidR="00466096" w:rsidRDefault="00466096" w:rsidP="00466096">
            <w:r w:rsidRPr="0083274B">
              <w:rPr>
                <w:highlight w:val="yellow"/>
              </w:rPr>
              <w:t>ACO -</w:t>
            </w:r>
            <w:r w:rsidRPr="000A10B0">
              <w:rPr>
                <w:highlight w:val="yellow"/>
              </w:rPr>
              <w:t>Australian College of Optometry</w:t>
            </w:r>
            <w:r>
              <w:t xml:space="preserve"> -Dandenong – </w:t>
            </w:r>
            <w:r w:rsidR="00DC5B47">
              <w:t>I</w:t>
            </w:r>
            <w:r>
              <w:t xml:space="preserve">f refugee/asylum seeker (with referral letter proving status), ATSI – </w:t>
            </w:r>
            <w:r w:rsidR="00DC5B47">
              <w:t>no fee assessments.</w:t>
            </w:r>
            <w:r w:rsidR="00F01E24">
              <w:t xml:space="preserve"> Refugees and/or seekers of as</w:t>
            </w:r>
            <w:r w:rsidR="007A1227">
              <w:t xml:space="preserve">ylum may </w:t>
            </w:r>
            <w:r w:rsidR="00A823F4">
              <w:t xml:space="preserve">also </w:t>
            </w:r>
            <w:r w:rsidR="007A1227">
              <w:t xml:space="preserve">be eligible for </w:t>
            </w:r>
            <w:r w:rsidR="00351AAF">
              <w:t>low-cost glasses through Victoria</w:t>
            </w:r>
            <w:r w:rsidR="0034439A">
              <w:t>n eyecare service.</w:t>
            </w:r>
          </w:p>
          <w:p w14:paraId="0EAAC520" w14:textId="029B6F28" w:rsidR="00466096" w:rsidRDefault="00466096" w:rsidP="00466096">
            <w:r>
              <w:t>Ph 9771 1007</w:t>
            </w:r>
          </w:p>
          <w:p w14:paraId="3A680300" w14:textId="77777777" w:rsidR="00A823F4" w:rsidRDefault="00A823F4" w:rsidP="00466096"/>
          <w:p w14:paraId="4859126C" w14:textId="534C693A" w:rsidR="00466096" w:rsidRDefault="00A823F4" w:rsidP="00466096">
            <w:hyperlink r:id="rId12" w:history="1">
              <w:r w:rsidRPr="00F348BB">
                <w:rPr>
                  <w:rStyle w:val="Hyperlink"/>
                </w:rPr>
                <w:t>https://www.aco.org.au/all-services/</w:t>
              </w:r>
            </w:hyperlink>
          </w:p>
          <w:p w14:paraId="7A901CE8" w14:textId="70333649" w:rsidR="00E921DF" w:rsidRDefault="00A823F4" w:rsidP="00466096">
            <w:hyperlink r:id="rId13" w:history="1">
              <w:r w:rsidRPr="00A823F4">
                <w:rPr>
                  <w:rStyle w:val="Hyperlink"/>
                </w:rPr>
                <w:t xml:space="preserve">VES in Melbourne | </w:t>
              </w:r>
              <w:proofErr w:type="spellStart"/>
              <w:r w:rsidRPr="00A823F4">
                <w:rPr>
                  <w:rStyle w:val="Hyperlink"/>
                </w:rPr>
                <w:t>aco</w:t>
              </w:r>
              <w:proofErr w:type="spellEnd"/>
            </w:hyperlink>
          </w:p>
        </w:tc>
        <w:tc>
          <w:tcPr>
            <w:tcW w:w="4174" w:type="dxa"/>
          </w:tcPr>
          <w:p w14:paraId="7572D5CC" w14:textId="77777777" w:rsidR="00DC5B47" w:rsidRDefault="00466096" w:rsidP="00466096">
            <w:r w:rsidRPr="000A10B0">
              <w:rPr>
                <w:highlight w:val="yellow"/>
              </w:rPr>
              <w:t>Glasses for kids</w:t>
            </w:r>
            <w:r>
              <w:t xml:space="preserve"> </w:t>
            </w:r>
          </w:p>
          <w:p w14:paraId="0FB10F2E" w14:textId="5C142999" w:rsidR="00466096" w:rsidRDefault="00466096" w:rsidP="00466096">
            <w:r>
              <w:t xml:space="preserve">In school vision screening, </w:t>
            </w:r>
            <w:r w:rsidR="00DC5B47">
              <w:t>P</w:t>
            </w:r>
            <w:r>
              <w:t>rep to grade 3 students, no cost, glasses supplied as needed. Targeted schools each year.</w:t>
            </w:r>
          </w:p>
          <w:p w14:paraId="0C971336" w14:textId="77777777" w:rsidR="00DC5B47" w:rsidRDefault="00DC5B47" w:rsidP="00466096"/>
          <w:p w14:paraId="200078EB" w14:textId="77777777" w:rsidR="00DC5B47" w:rsidRDefault="00DC5B47" w:rsidP="00466096"/>
          <w:p w14:paraId="169FFF93" w14:textId="77777777" w:rsidR="00466096" w:rsidRPr="00C774FD" w:rsidRDefault="00466096" w:rsidP="00466096">
            <w:hyperlink r:id="rId14" w:history="1">
              <w:r w:rsidRPr="00C774FD">
                <w:rPr>
                  <w:rStyle w:val="Hyperlink"/>
                </w:rPr>
                <w:t>Glasses for Kids by State Schools' Relief</w:t>
              </w:r>
            </w:hyperlink>
          </w:p>
          <w:p w14:paraId="05B1F582" w14:textId="77777777" w:rsidR="00466096" w:rsidRDefault="00466096" w:rsidP="00466096"/>
        </w:tc>
      </w:tr>
      <w:tr w:rsidR="00466096" w14:paraId="0E8C8610" w14:textId="77777777" w:rsidTr="00466096">
        <w:tc>
          <w:tcPr>
            <w:tcW w:w="4842" w:type="dxa"/>
          </w:tcPr>
          <w:p w14:paraId="4A474F7F" w14:textId="77777777" w:rsidR="00DC5B47" w:rsidRDefault="00466096" w:rsidP="00466096">
            <w:r w:rsidRPr="000A10B0">
              <w:rPr>
                <w:highlight w:val="yellow"/>
              </w:rPr>
              <w:t>Smile Squad</w:t>
            </w:r>
            <w:r>
              <w:t xml:space="preserve"> </w:t>
            </w:r>
          </w:p>
          <w:p w14:paraId="4FEBD8E2" w14:textId="58A02FDE" w:rsidR="00466096" w:rsidRDefault="00DC5B47" w:rsidP="00466096">
            <w:r>
              <w:t>No cost</w:t>
            </w:r>
            <w:r w:rsidR="00466096">
              <w:t xml:space="preserve"> dental care to all children at Government schools. As of 2026 – will include low fee </w:t>
            </w:r>
            <w:proofErr w:type="spellStart"/>
            <w:proofErr w:type="gramStart"/>
            <w:r w:rsidR="00466096">
              <w:t>non government</w:t>
            </w:r>
            <w:proofErr w:type="spellEnd"/>
            <w:proofErr w:type="gramEnd"/>
            <w:r w:rsidR="00466096">
              <w:t xml:space="preserve"> schools.</w:t>
            </w:r>
          </w:p>
          <w:p w14:paraId="0BFCD746" w14:textId="77777777" w:rsidR="00466096" w:rsidRDefault="00466096" w:rsidP="00466096"/>
          <w:p w14:paraId="3E02CC1E" w14:textId="77777777" w:rsidR="00DC5B47" w:rsidRDefault="00DC5B47" w:rsidP="00466096"/>
          <w:p w14:paraId="5ED3EDC8" w14:textId="0B6071B8" w:rsidR="00466096" w:rsidRDefault="00DC5B47" w:rsidP="00466096">
            <w:hyperlink r:id="rId15" w:history="1">
              <w:r w:rsidRPr="003D3E80">
                <w:rPr>
                  <w:rStyle w:val="Hyperlink"/>
                </w:rPr>
                <w:t>https://www.health.vic.gov.au/smile-squad</w:t>
              </w:r>
            </w:hyperlink>
          </w:p>
          <w:p w14:paraId="654CC78E" w14:textId="77777777" w:rsidR="00DC5B47" w:rsidRDefault="00DC5B47" w:rsidP="00466096"/>
          <w:p w14:paraId="3DBB284C" w14:textId="77777777" w:rsidR="00DC5B47" w:rsidRDefault="00DC5B47" w:rsidP="00466096"/>
          <w:p w14:paraId="087A5E32" w14:textId="77777777" w:rsidR="00DC5B47" w:rsidRDefault="00DC5B47" w:rsidP="00466096"/>
          <w:p w14:paraId="10ED8F41" w14:textId="77777777" w:rsidR="00DC5B47" w:rsidRDefault="00DC5B47" w:rsidP="00466096"/>
          <w:p w14:paraId="27AABA49" w14:textId="77777777" w:rsidR="00DC5B47" w:rsidRDefault="00DC5B47" w:rsidP="00466096"/>
          <w:p w14:paraId="019D3603" w14:textId="77777777" w:rsidR="0083274B" w:rsidRDefault="0083274B" w:rsidP="00466096"/>
          <w:p w14:paraId="1071D46D" w14:textId="77777777" w:rsidR="00EA2036" w:rsidRDefault="00EA2036" w:rsidP="00466096"/>
          <w:p w14:paraId="620D60A6" w14:textId="77777777" w:rsidR="00466096" w:rsidRDefault="00466096" w:rsidP="00466096"/>
        </w:tc>
        <w:tc>
          <w:tcPr>
            <w:tcW w:w="4174" w:type="dxa"/>
          </w:tcPr>
          <w:p w14:paraId="20B6F369" w14:textId="77777777" w:rsidR="00466096" w:rsidRDefault="00466096" w:rsidP="00466096">
            <w:r w:rsidRPr="000A10B0">
              <w:rPr>
                <w:highlight w:val="yellow"/>
              </w:rPr>
              <w:t>Monash dental</w:t>
            </w:r>
          </w:p>
          <w:p w14:paraId="7145805E" w14:textId="67E5E154" w:rsidR="00466096" w:rsidRDefault="00466096" w:rsidP="00466096">
            <w:r>
              <w:t>Lost cost dental care for children 0 -12 years. No charge for Refugee/Asylum seekers, children in OOHC, or families experiencing financial hardship.</w:t>
            </w:r>
          </w:p>
          <w:p w14:paraId="365601C1" w14:textId="77777777" w:rsidR="00DC5B47" w:rsidRDefault="00DC5B47" w:rsidP="00466096"/>
          <w:p w14:paraId="4FE05F0D" w14:textId="45BFDD09" w:rsidR="00466096" w:rsidRDefault="00DC5B47" w:rsidP="00466096">
            <w:hyperlink r:id="rId16" w:history="1">
              <w:r w:rsidRPr="003D3E80">
                <w:rPr>
                  <w:rStyle w:val="Hyperlink"/>
                </w:rPr>
                <w:t>https://monashhealth.org/services/dental-community</w:t>
              </w:r>
            </w:hyperlink>
            <w:r w:rsidR="00466096">
              <w:t xml:space="preserve"> </w:t>
            </w:r>
          </w:p>
          <w:p w14:paraId="36419F64" w14:textId="441752BD" w:rsidR="00466096" w:rsidRDefault="00466096" w:rsidP="00466096"/>
        </w:tc>
      </w:tr>
      <w:tr w:rsidR="00466096" w14:paraId="7002EDBB" w14:textId="77777777" w:rsidTr="00466096">
        <w:tc>
          <w:tcPr>
            <w:tcW w:w="4842" w:type="dxa"/>
          </w:tcPr>
          <w:p w14:paraId="45221411" w14:textId="77777777" w:rsidR="00DC5B47" w:rsidRDefault="00466096" w:rsidP="00466096">
            <w:r w:rsidRPr="000A10B0">
              <w:rPr>
                <w:highlight w:val="yellow"/>
              </w:rPr>
              <w:lastRenderedPageBreak/>
              <w:t>Disability Gateway</w:t>
            </w:r>
            <w:r>
              <w:t xml:space="preserve"> </w:t>
            </w:r>
          </w:p>
          <w:p w14:paraId="60832DFC" w14:textId="1332C571" w:rsidR="00466096" w:rsidRDefault="00DC5B47" w:rsidP="00466096">
            <w:r>
              <w:t>A</w:t>
            </w:r>
            <w:r w:rsidR="00466096">
              <w:t>ssistance to access services for people with a disability, information for families and carers. Services and support.</w:t>
            </w:r>
          </w:p>
          <w:p w14:paraId="462E18D9" w14:textId="77777777" w:rsidR="00466096" w:rsidRDefault="00466096" w:rsidP="00466096"/>
          <w:p w14:paraId="21DFFA1F" w14:textId="255A7D8F" w:rsidR="00466096" w:rsidRDefault="00DC5B47" w:rsidP="00466096">
            <w:r>
              <w:t xml:space="preserve">Ph: </w:t>
            </w:r>
            <w:r w:rsidR="00466096">
              <w:t>1800 643 787</w:t>
            </w:r>
          </w:p>
          <w:p w14:paraId="43027930" w14:textId="77777777" w:rsidR="00466096" w:rsidRDefault="00466096" w:rsidP="00466096"/>
          <w:p w14:paraId="0CB30DC0" w14:textId="77777777" w:rsidR="00810D39" w:rsidRDefault="00810D39" w:rsidP="00466096"/>
          <w:p w14:paraId="0652C6CB" w14:textId="00AF9A88" w:rsidR="00466096" w:rsidRDefault="00810D39" w:rsidP="00466096">
            <w:hyperlink r:id="rId17" w:history="1">
              <w:r w:rsidRPr="003D3E80">
                <w:rPr>
                  <w:rStyle w:val="Hyperlink"/>
                </w:rPr>
                <w:t>https://www.disabilitygateway.gov.au/</w:t>
              </w:r>
            </w:hyperlink>
          </w:p>
          <w:p w14:paraId="5B351620" w14:textId="3D2F72CD" w:rsidR="00466096" w:rsidRDefault="00466096" w:rsidP="00466096"/>
          <w:p w14:paraId="3FFFD945" w14:textId="77777777" w:rsidR="00466096" w:rsidRDefault="00466096" w:rsidP="00466096"/>
        </w:tc>
        <w:tc>
          <w:tcPr>
            <w:tcW w:w="4174" w:type="dxa"/>
          </w:tcPr>
          <w:p w14:paraId="5814F3B9" w14:textId="00BD4A81" w:rsidR="00466096" w:rsidRDefault="00466096" w:rsidP="00466096">
            <w:r w:rsidRPr="000A10B0">
              <w:rPr>
                <w:highlight w:val="yellow"/>
              </w:rPr>
              <w:t>Orange Door</w:t>
            </w:r>
          </w:p>
          <w:p w14:paraId="7B723DBB" w14:textId="39C63198" w:rsidR="00466096" w:rsidRDefault="00466096" w:rsidP="00466096">
            <w:r w:rsidRPr="001F14A9">
              <w:t>Help for people who are experiencing or using family violence or who need support with the care and wellbeing of children and young people.</w:t>
            </w:r>
          </w:p>
          <w:p w14:paraId="6ABA4D3B" w14:textId="30B12377" w:rsidR="00466096" w:rsidRDefault="00DC5B47" w:rsidP="00466096">
            <w:r>
              <w:t>Ph: Dandenong</w:t>
            </w:r>
            <w:r w:rsidR="00810D39">
              <w:t xml:space="preserve"> </w:t>
            </w:r>
            <w:hyperlink r:id="rId18" w:history="1">
              <w:r w:rsidR="00810D39" w:rsidRPr="00810D39">
                <w:rPr>
                  <w:rStyle w:val="Hyperlink"/>
                </w:rPr>
                <w:t>1800 271 170</w:t>
              </w:r>
            </w:hyperlink>
          </w:p>
          <w:p w14:paraId="2A8C03C5" w14:textId="0C479024" w:rsidR="00810D39" w:rsidRDefault="00810D39" w:rsidP="00466096">
            <w:r>
              <w:t xml:space="preserve">Ph: Cranbourne </w:t>
            </w:r>
            <w:hyperlink r:id="rId19" w:history="1">
              <w:r w:rsidRPr="00810D39">
                <w:rPr>
                  <w:rStyle w:val="Hyperlink"/>
                </w:rPr>
                <w:t>1800 271 170</w:t>
              </w:r>
            </w:hyperlink>
          </w:p>
          <w:p w14:paraId="691F01E3" w14:textId="4B072AD1" w:rsidR="00DC5B47" w:rsidRDefault="00776868" w:rsidP="00466096">
            <w:r>
              <w:t>Ph</w:t>
            </w:r>
            <w:r w:rsidR="002C50FD">
              <w:t xml:space="preserve">: Pakenham </w:t>
            </w:r>
            <w:hyperlink r:id="rId20" w:history="1">
              <w:r w:rsidR="002C50FD" w:rsidRPr="002C50FD">
                <w:rPr>
                  <w:rStyle w:val="Hyperlink"/>
                </w:rPr>
                <w:t>1800 271 170</w:t>
              </w:r>
            </w:hyperlink>
          </w:p>
          <w:p w14:paraId="2B85C223" w14:textId="21238566" w:rsidR="00466096" w:rsidRDefault="00DC5B47" w:rsidP="00466096">
            <w:hyperlink r:id="rId21" w:history="1">
              <w:r w:rsidRPr="003D3E80">
                <w:rPr>
                  <w:rStyle w:val="Hyperlink"/>
                </w:rPr>
                <w:t>https://www.orangedoor.vic.gov.au/</w:t>
              </w:r>
            </w:hyperlink>
          </w:p>
          <w:p w14:paraId="553F1484" w14:textId="4A7EDACA" w:rsidR="00466096" w:rsidRDefault="00466096" w:rsidP="00466096"/>
        </w:tc>
      </w:tr>
      <w:tr w:rsidR="00466096" w14:paraId="11AC8610" w14:textId="77777777" w:rsidTr="00466096">
        <w:tc>
          <w:tcPr>
            <w:tcW w:w="4842" w:type="dxa"/>
          </w:tcPr>
          <w:p w14:paraId="5D4757D6" w14:textId="77777777" w:rsidR="00810D39" w:rsidRDefault="00466096" w:rsidP="00466096">
            <w:r w:rsidRPr="000A10B0">
              <w:rPr>
                <w:highlight w:val="yellow"/>
              </w:rPr>
              <w:t>Windermere</w:t>
            </w:r>
            <w:r>
              <w:t xml:space="preserve"> </w:t>
            </w:r>
          </w:p>
          <w:p w14:paraId="5C1903F8" w14:textId="0F4B7800" w:rsidR="00466096" w:rsidRDefault="00466096" w:rsidP="00466096">
            <w:r>
              <w:t>Child and family services. Support for children with a disability, delay, parenting/family support, including behavioural concerns.  Support for victims of crime, family violence, trauma and for those at risk of homelessness.</w:t>
            </w:r>
          </w:p>
          <w:p w14:paraId="016D38A1" w14:textId="77777777" w:rsidR="00466096" w:rsidRDefault="00466096" w:rsidP="00466096"/>
          <w:p w14:paraId="1725A65B" w14:textId="77777777" w:rsidR="008C1123" w:rsidRDefault="008C1123" w:rsidP="008C1123">
            <w:r>
              <w:t>Ph: 9880 7000</w:t>
            </w:r>
          </w:p>
          <w:p w14:paraId="6B4A2977" w14:textId="77777777" w:rsidR="008C1123" w:rsidRDefault="008C1123" w:rsidP="00466096"/>
          <w:p w14:paraId="71064230" w14:textId="2D6E3969" w:rsidR="00466096" w:rsidRDefault="00113733" w:rsidP="00466096">
            <w:hyperlink r:id="rId22" w:history="1">
              <w:r w:rsidRPr="00113733">
                <w:rPr>
                  <w:rStyle w:val="Hyperlink"/>
                </w:rPr>
                <w:t>Windermere | Windermere</w:t>
              </w:r>
            </w:hyperlink>
          </w:p>
          <w:p w14:paraId="3B6720B6" w14:textId="77777777" w:rsidR="00466096" w:rsidRDefault="00466096" w:rsidP="008C1123"/>
        </w:tc>
        <w:tc>
          <w:tcPr>
            <w:tcW w:w="4174" w:type="dxa"/>
          </w:tcPr>
          <w:p w14:paraId="2237DE36" w14:textId="77777777" w:rsidR="008C1123" w:rsidRDefault="00466096" w:rsidP="00466096">
            <w:r w:rsidRPr="000A10B0">
              <w:rPr>
                <w:highlight w:val="yellow"/>
              </w:rPr>
              <w:t>Children’s health and Wellbeing local</w:t>
            </w:r>
            <w:r>
              <w:t xml:space="preserve"> </w:t>
            </w:r>
          </w:p>
          <w:p w14:paraId="53DC11E6" w14:textId="346F05A2" w:rsidR="00466096" w:rsidRDefault="00466096" w:rsidP="00466096">
            <w:r>
              <w:t xml:space="preserve">For children 0-11 years of </w:t>
            </w:r>
            <w:proofErr w:type="gramStart"/>
            <w:r>
              <w:t>age  for</w:t>
            </w:r>
            <w:proofErr w:type="gramEnd"/>
            <w:r>
              <w:t xml:space="preserve"> developmental, behavioural and mental health concerns – criteria – vulnerabilities to </w:t>
            </w:r>
            <w:proofErr w:type="gramStart"/>
            <w:r>
              <w:t>meet  for</w:t>
            </w:r>
            <w:proofErr w:type="gramEnd"/>
            <w:r>
              <w:t xml:space="preserve"> access.  Clinician or school/</w:t>
            </w:r>
            <w:proofErr w:type="gramStart"/>
            <w:r>
              <w:t>child care</w:t>
            </w:r>
            <w:proofErr w:type="gramEnd"/>
            <w:r>
              <w:t xml:space="preserve"> within catchment areas only – Dandenong, Casey, Cardinia.  Some schools can directly refer. </w:t>
            </w:r>
          </w:p>
          <w:p w14:paraId="3AE38D16" w14:textId="7241DE2E" w:rsidR="008C1123" w:rsidRDefault="008C1123" w:rsidP="008C1123">
            <w:r>
              <w:t>Ph: 5990 6501</w:t>
            </w:r>
          </w:p>
          <w:p w14:paraId="0CCDA932" w14:textId="77777777" w:rsidR="008C1123" w:rsidRDefault="008C1123" w:rsidP="00466096"/>
          <w:p w14:paraId="3CA798C5" w14:textId="5F305369" w:rsidR="00466096" w:rsidRDefault="008C1123" w:rsidP="00466096">
            <w:hyperlink r:id="rId23" w:history="1">
              <w:r w:rsidRPr="003D3E80">
                <w:rPr>
                  <w:rStyle w:val="Hyperlink"/>
                </w:rPr>
                <w:t>https://monashhealth.org/services/child-youth-and-family/childrens-health-and-wellbeing-local/</w:t>
              </w:r>
            </w:hyperlink>
          </w:p>
          <w:p w14:paraId="7E5EB0AB" w14:textId="77777777" w:rsidR="00466096" w:rsidRDefault="00466096" w:rsidP="008C1123"/>
        </w:tc>
      </w:tr>
      <w:tr w:rsidR="00466096" w14:paraId="706BCD39" w14:textId="77777777" w:rsidTr="00466096">
        <w:tc>
          <w:tcPr>
            <w:tcW w:w="4842" w:type="dxa"/>
          </w:tcPr>
          <w:p w14:paraId="44432B56" w14:textId="00C53F91" w:rsidR="00466096" w:rsidRDefault="00466096" w:rsidP="00466096">
            <w:r w:rsidRPr="000A10B0">
              <w:rPr>
                <w:highlight w:val="yellow"/>
              </w:rPr>
              <w:t>Headspace</w:t>
            </w:r>
            <w:r>
              <w:t xml:space="preserve"> </w:t>
            </w:r>
          </w:p>
          <w:p w14:paraId="5FE2636C" w14:textId="554658B4" w:rsidR="00466096" w:rsidRPr="00C774FD" w:rsidRDefault="00A4046C" w:rsidP="00A4046C">
            <w:r>
              <w:t xml:space="preserve">Counselling, group therapy </w:t>
            </w:r>
            <w:r w:rsidR="00D32314">
              <w:t xml:space="preserve">for </w:t>
            </w:r>
            <w:r w:rsidR="00D32314" w:rsidRPr="00D32314">
              <w:t>mental health, physical and sexual health, work</w:t>
            </w:r>
            <w:r w:rsidR="00D32314">
              <w:t xml:space="preserve">, </w:t>
            </w:r>
            <w:r w:rsidR="00D32314" w:rsidRPr="00D32314">
              <w:t>study, and alcohol and other drug</w:t>
            </w:r>
            <w:r w:rsidR="00D32314">
              <w:t xml:space="preserve"> issues </w:t>
            </w:r>
            <w:r>
              <w:t xml:space="preserve">all </w:t>
            </w:r>
            <w:r w:rsidR="00DE3437">
              <w:t>p</w:t>
            </w:r>
            <w:r w:rsidR="00466096" w:rsidRPr="00C774FD">
              <w:t xml:space="preserve">rovided </w:t>
            </w:r>
            <w:r w:rsidR="00DE3437">
              <w:t>for ages 12- 2</w:t>
            </w:r>
            <w:r w:rsidR="00D32314">
              <w:t xml:space="preserve">5 </w:t>
            </w:r>
            <w:r w:rsidR="00466096" w:rsidRPr="00C774FD">
              <w:t>to all young people. No Medicare or additional requirements are needed.</w:t>
            </w:r>
          </w:p>
          <w:p w14:paraId="1029E3A6" w14:textId="77777777" w:rsidR="00466096" w:rsidRPr="00C774FD" w:rsidRDefault="00466096" w:rsidP="00D32314">
            <w:r w:rsidRPr="00C774FD">
              <w:t>To see a GP, a Medicare card is required.</w:t>
            </w:r>
          </w:p>
          <w:p w14:paraId="320F23E2" w14:textId="71FB0981" w:rsidR="00466096" w:rsidRDefault="00D32314" w:rsidP="00D32314">
            <w:r>
              <w:t>T</w:t>
            </w:r>
            <w:r w:rsidR="00466096" w:rsidRPr="00C774FD">
              <w:t>o see a nurse, a Medicare card is not required.</w:t>
            </w:r>
          </w:p>
          <w:p w14:paraId="6F26D03F" w14:textId="77777777" w:rsidR="00D32314" w:rsidRDefault="00D32314" w:rsidP="00466096"/>
          <w:p w14:paraId="61CA9AC3" w14:textId="498FA471" w:rsidR="00D32314" w:rsidRDefault="00D32314" w:rsidP="00466096">
            <w:r>
              <w:t>Ph: 1800 367 968</w:t>
            </w:r>
          </w:p>
          <w:p w14:paraId="0AFF6355" w14:textId="77777777" w:rsidR="00D32314" w:rsidRDefault="00D32314" w:rsidP="00466096"/>
          <w:p w14:paraId="2548416E" w14:textId="1BC7B850" w:rsidR="00466096" w:rsidRDefault="00D32314" w:rsidP="00466096">
            <w:hyperlink r:id="rId24" w:history="1">
              <w:r w:rsidRPr="003D3E80">
                <w:rPr>
                  <w:rStyle w:val="Hyperlink"/>
                </w:rPr>
                <w:t>https://headspace.org.au/</w:t>
              </w:r>
            </w:hyperlink>
          </w:p>
          <w:p w14:paraId="5BDF9214" w14:textId="14A2080E" w:rsidR="00466096" w:rsidRPr="00C774FD" w:rsidRDefault="00466096" w:rsidP="00466096"/>
          <w:p w14:paraId="229FC3B2" w14:textId="77777777" w:rsidR="00466096" w:rsidRDefault="00466096" w:rsidP="00466096"/>
        </w:tc>
        <w:tc>
          <w:tcPr>
            <w:tcW w:w="4174" w:type="dxa"/>
          </w:tcPr>
          <w:p w14:paraId="5C2B8AE2" w14:textId="77777777" w:rsidR="00466096" w:rsidRDefault="00466096" w:rsidP="00466096">
            <w:r w:rsidRPr="000A10B0">
              <w:rPr>
                <w:highlight w:val="yellow"/>
              </w:rPr>
              <w:t>Immigration health service – RCH</w:t>
            </w:r>
          </w:p>
          <w:p w14:paraId="366E1D58" w14:textId="36148161" w:rsidR="00657949" w:rsidRDefault="00C96D0E" w:rsidP="00466096">
            <w:r>
              <w:t>The</w:t>
            </w:r>
            <w:r w:rsidR="002479C3">
              <w:t xml:space="preserve"> RCH </w:t>
            </w:r>
            <w:r w:rsidR="00AC2E1F">
              <w:t>Immigration Health service</w:t>
            </w:r>
            <w:r>
              <w:t xml:space="preserve"> outpatient clinic </w:t>
            </w:r>
            <w:r w:rsidR="006F78BC" w:rsidRPr="006F78BC">
              <w:t>provide</w:t>
            </w:r>
            <w:r>
              <w:t>s</w:t>
            </w:r>
            <w:r w:rsidR="006F78BC" w:rsidRPr="006F78BC">
              <w:t xml:space="preserve"> a comprehensive approach to physical and mental health for children and young people who arrived as refugees or seeking asylum, and the service is free of charge.</w:t>
            </w:r>
          </w:p>
          <w:p w14:paraId="00073690" w14:textId="77777777" w:rsidR="002479C3" w:rsidRDefault="002479C3" w:rsidP="00466096"/>
          <w:p w14:paraId="31B234ED" w14:textId="77777777" w:rsidR="00C07152" w:rsidRDefault="00C07152" w:rsidP="00C07152">
            <w:r>
              <w:t>However, please note it is advised families are referred to their local refugee health service: Monash Health.</w:t>
            </w:r>
          </w:p>
          <w:p w14:paraId="74FD3A4B" w14:textId="77777777" w:rsidR="00C07152" w:rsidRDefault="00C07152" w:rsidP="00466096"/>
          <w:p w14:paraId="662339C3" w14:textId="51642A45" w:rsidR="00C07152" w:rsidRDefault="00BA3614" w:rsidP="00C07152">
            <w:hyperlink r:id="rId25" w:history="1">
              <w:r w:rsidRPr="00BA3614">
                <w:rPr>
                  <w:rStyle w:val="Hyperlink"/>
                </w:rPr>
                <w:t xml:space="preserve">Immigrant Health </w:t>
              </w:r>
              <w:proofErr w:type="gramStart"/>
              <w:r w:rsidRPr="00BA3614">
                <w:rPr>
                  <w:rStyle w:val="Hyperlink"/>
                </w:rPr>
                <w:t>Service :</w:t>
              </w:r>
              <w:proofErr w:type="gramEnd"/>
              <w:r w:rsidRPr="00BA3614">
                <w:rPr>
                  <w:rStyle w:val="Hyperlink"/>
                </w:rPr>
                <w:t xml:space="preserve"> About the Immigrant Health Service</w:t>
              </w:r>
            </w:hyperlink>
          </w:p>
        </w:tc>
      </w:tr>
      <w:tr w:rsidR="00466096" w14:paraId="6CC14113" w14:textId="77777777" w:rsidTr="00466096">
        <w:tc>
          <w:tcPr>
            <w:tcW w:w="4842" w:type="dxa"/>
          </w:tcPr>
          <w:p w14:paraId="753E5DBB" w14:textId="77777777" w:rsidR="00466096" w:rsidRDefault="00466096" w:rsidP="00466096">
            <w:r w:rsidRPr="005533B4">
              <w:rPr>
                <w:highlight w:val="yellow"/>
              </w:rPr>
              <w:t>In Touch</w:t>
            </w:r>
          </w:p>
          <w:p w14:paraId="13CB485B" w14:textId="1C085644" w:rsidR="00466096" w:rsidRDefault="00466096" w:rsidP="00466096">
            <w:r>
              <w:t>Provides services and programs to support families in migrant and refugee communities, with family violence</w:t>
            </w:r>
            <w:r w:rsidR="00D32314">
              <w:t xml:space="preserve">/ housing and </w:t>
            </w:r>
            <w:r w:rsidR="008174A2">
              <w:t>support</w:t>
            </w:r>
            <w:r>
              <w:t>.</w:t>
            </w:r>
          </w:p>
          <w:p w14:paraId="03B225C1" w14:textId="77777777" w:rsidR="00466096" w:rsidRDefault="00466096" w:rsidP="00466096"/>
          <w:p w14:paraId="144BA69B" w14:textId="77777777" w:rsidR="008174A2" w:rsidRDefault="008174A2" w:rsidP="008174A2">
            <w:r>
              <w:t>Ph: 1800 755 988</w:t>
            </w:r>
          </w:p>
          <w:p w14:paraId="7ED93D4C" w14:textId="354336B1" w:rsidR="008174A2" w:rsidRDefault="008174A2" w:rsidP="00466096"/>
          <w:p w14:paraId="41EB4215" w14:textId="77777777" w:rsidR="00820512" w:rsidRDefault="00820512" w:rsidP="00466096"/>
          <w:p w14:paraId="1DDADFDA" w14:textId="77777777" w:rsidR="00820512" w:rsidRDefault="00820512" w:rsidP="00466096"/>
          <w:p w14:paraId="75458267" w14:textId="77777777" w:rsidR="00466096" w:rsidRDefault="00466096" w:rsidP="00466096"/>
          <w:p w14:paraId="72ACE64F" w14:textId="06A896E4" w:rsidR="00820512" w:rsidRDefault="00820512" w:rsidP="00466096">
            <w:hyperlink r:id="rId26" w:history="1">
              <w:r w:rsidRPr="003D3E80">
                <w:rPr>
                  <w:rStyle w:val="Hyperlink"/>
                </w:rPr>
                <w:t>https://intouch.org.au/</w:t>
              </w:r>
            </w:hyperlink>
          </w:p>
        </w:tc>
        <w:tc>
          <w:tcPr>
            <w:tcW w:w="4174" w:type="dxa"/>
          </w:tcPr>
          <w:p w14:paraId="2FF1A55C" w14:textId="77777777" w:rsidR="00820512" w:rsidRDefault="00820512" w:rsidP="00466096">
            <w:r w:rsidRPr="00820512">
              <w:rPr>
                <w:highlight w:val="yellow"/>
              </w:rPr>
              <w:t>Mind</w:t>
            </w:r>
          </w:p>
          <w:p w14:paraId="39C9C1E4" w14:textId="013C185E" w:rsidR="00466096" w:rsidRPr="002342A0" w:rsidRDefault="00466096" w:rsidP="00466096">
            <w:r w:rsidRPr="002342A0">
              <w:t xml:space="preserve">Mental Health and Wellbeing Locals </w:t>
            </w:r>
            <w:r w:rsidR="008174A2">
              <w:t xml:space="preserve">provide </w:t>
            </w:r>
            <w:proofErr w:type="gramStart"/>
            <w:r w:rsidR="008174A2">
              <w:t>adults</w:t>
            </w:r>
            <w:r w:rsidRPr="002342A0">
              <w:t xml:space="preserve">  26</w:t>
            </w:r>
            <w:proofErr w:type="gramEnd"/>
            <w:r w:rsidRPr="002342A0">
              <w:t xml:space="preserve"> </w:t>
            </w:r>
            <w:r w:rsidR="00820512">
              <w:t>plus</w:t>
            </w:r>
            <w:r w:rsidRPr="002342A0">
              <w:t xml:space="preserve"> to get mental health treatment</w:t>
            </w:r>
            <w:r w:rsidR="008174A2">
              <w:t xml:space="preserve"> at no cost- no referral or mental healthcare plan required. </w:t>
            </w:r>
          </w:p>
          <w:p w14:paraId="0C20275D" w14:textId="08BBE5A9" w:rsidR="00466096" w:rsidRDefault="00466096" w:rsidP="00466096">
            <w:r w:rsidRPr="002342A0">
              <w:t>Mind is currently providing face-to-face, outreach and telehealth and telephone support services.</w:t>
            </w:r>
          </w:p>
          <w:p w14:paraId="0BE492E7" w14:textId="77777777" w:rsidR="00466096" w:rsidRDefault="00466096" w:rsidP="00466096"/>
          <w:p w14:paraId="29DB293F" w14:textId="12DFEC67" w:rsidR="00466096" w:rsidRPr="002342A0" w:rsidRDefault="008174A2" w:rsidP="00466096">
            <w:r>
              <w:t xml:space="preserve">Ph: </w:t>
            </w:r>
            <w:r w:rsidR="00466096">
              <w:t>1300 286 463</w:t>
            </w:r>
          </w:p>
          <w:p w14:paraId="3E9AC3E9" w14:textId="271E6C0B" w:rsidR="00466096" w:rsidRDefault="00466096" w:rsidP="00466096">
            <w:hyperlink r:id="rId27" w:history="1">
              <w:r w:rsidRPr="00B157B1">
                <w:rPr>
                  <w:rStyle w:val="Hyperlink"/>
                </w:rPr>
                <w:t>https://www.mindaustralia.org.au/</w:t>
              </w:r>
            </w:hyperlink>
          </w:p>
          <w:p w14:paraId="6E0C6666" w14:textId="45009EAD" w:rsidR="00466096" w:rsidRDefault="00466096" w:rsidP="00466096"/>
        </w:tc>
      </w:tr>
      <w:tr w:rsidR="00466096" w14:paraId="23920DA2" w14:textId="77777777" w:rsidTr="00466096">
        <w:tc>
          <w:tcPr>
            <w:tcW w:w="4842" w:type="dxa"/>
          </w:tcPr>
          <w:p w14:paraId="7BFF5739" w14:textId="77777777" w:rsidR="00466096" w:rsidRDefault="00466096" w:rsidP="00466096">
            <w:r w:rsidRPr="002342A0">
              <w:rPr>
                <w:highlight w:val="yellow"/>
              </w:rPr>
              <w:lastRenderedPageBreak/>
              <w:t>Head to Health</w:t>
            </w:r>
          </w:p>
          <w:p w14:paraId="6910519A" w14:textId="77777777" w:rsidR="00466096" w:rsidRDefault="00466096" w:rsidP="00466096"/>
          <w:p w14:paraId="466FB244" w14:textId="0354B592" w:rsidR="00466096" w:rsidRDefault="00820512" w:rsidP="00466096">
            <w:r>
              <w:t>Provides f</w:t>
            </w:r>
            <w:r w:rsidR="00466096">
              <w:t xml:space="preserve">ree mental health support for all Victorians, no </w:t>
            </w:r>
            <w:proofErr w:type="spellStart"/>
            <w:r w:rsidR="00466096">
              <w:t>medicare</w:t>
            </w:r>
            <w:proofErr w:type="spellEnd"/>
            <w:r>
              <w:t xml:space="preserve"> and</w:t>
            </w:r>
            <w:r w:rsidR="00466096">
              <w:t xml:space="preserve"> no referral</w:t>
            </w:r>
            <w:r>
              <w:t xml:space="preserve">/ mental health care plan </w:t>
            </w:r>
            <w:r w:rsidR="00466096">
              <w:t>required.</w:t>
            </w:r>
          </w:p>
          <w:p w14:paraId="2A150393" w14:textId="640B47D5" w:rsidR="00466096" w:rsidRDefault="00466096" w:rsidP="00466096">
            <w:r>
              <w:t>Phone contact – children then referred to services.</w:t>
            </w:r>
          </w:p>
          <w:p w14:paraId="5E076256" w14:textId="77777777" w:rsidR="00466096" w:rsidRDefault="00466096" w:rsidP="00466096"/>
          <w:p w14:paraId="1715913A" w14:textId="1FCFA041" w:rsidR="00466096" w:rsidRDefault="00D70D1D" w:rsidP="00466096">
            <w:r>
              <w:t>Ph: Lyndhurst.1800 595 212</w:t>
            </w:r>
          </w:p>
          <w:p w14:paraId="00BFD2F0" w14:textId="77777777" w:rsidR="00466096" w:rsidRDefault="00466096" w:rsidP="00466096"/>
          <w:p w14:paraId="6F9C493B" w14:textId="0081890E" w:rsidR="00466096" w:rsidRDefault="00466096" w:rsidP="00466096">
            <w:hyperlink r:id="rId28" w:history="1">
              <w:r w:rsidRPr="00B157B1">
                <w:rPr>
                  <w:rStyle w:val="Hyperlink"/>
                </w:rPr>
                <w:t>https://www.medicarementalhealth.gov.au/head-to-health-clinics-victoria</w:t>
              </w:r>
            </w:hyperlink>
          </w:p>
          <w:p w14:paraId="4CEA7701" w14:textId="4A5723A8" w:rsidR="00466096" w:rsidRDefault="00466096" w:rsidP="00466096"/>
        </w:tc>
        <w:tc>
          <w:tcPr>
            <w:tcW w:w="4174" w:type="dxa"/>
          </w:tcPr>
          <w:p w14:paraId="7707492E" w14:textId="77777777" w:rsidR="00381262" w:rsidRPr="000C5B2A" w:rsidRDefault="00381262" w:rsidP="00381262">
            <w:r w:rsidRPr="000C5B2A">
              <w:rPr>
                <w:highlight w:val="yellow"/>
              </w:rPr>
              <w:t>Virtual women's health clinic</w:t>
            </w:r>
          </w:p>
          <w:p w14:paraId="6EB9AE16" w14:textId="27FD7CF9" w:rsidR="00466096" w:rsidRDefault="000C5B2A" w:rsidP="00466096">
            <w:r>
              <w:t>F</w:t>
            </w:r>
            <w:r w:rsidR="00381262" w:rsidRPr="00381262">
              <w:t>ree virtual women’s health clinic offers expert care for all women, girls, and gender-diverse people across Victoria. Accessible, inclusive, and confidential help – via phone or video, wherever you are. No referral or Medicare card required.</w:t>
            </w:r>
          </w:p>
          <w:p w14:paraId="5AB8CD45" w14:textId="4C51AD16" w:rsidR="00381262" w:rsidRDefault="00381262" w:rsidP="00466096">
            <w:r w:rsidRPr="00381262">
              <w:t>The Virtual Women's Health Clinic is a free telehealth service. You can access expert care, information and support on a range of women's health issues.</w:t>
            </w:r>
          </w:p>
          <w:p w14:paraId="32008D2C" w14:textId="77777777" w:rsidR="00F0789D" w:rsidRDefault="00F0789D" w:rsidP="00466096"/>
          <w:p w14:paraId="33CAD1A8" w14:textId="392B1B8D" w:rsidR="00381262" w:rsidRDefault="00381262" w:rsidP="00F0789D">
            <w:r>
              <w:t>Ph:1300 003 224</w:t>
            </w:r>
          </w:p>
          <w:p w14:paraId="2D06A651" w14:textId="77777777" w:rsidR="00F0789D" w:rsidRPr="00381262" w:rsidRDefault="00F0789D" w:rsidP="00F0789D">
            <w:pPr>
              <w:ind w:left="720"/>
            </w:pPr>
          </w:p>
          <w:p w14:paraId="13380D68" w14:textId="5B2735BD" w:rsidR="00381262" w:rsidRDefault="00F0789D" w:rsidP="00466096">
            <w:hyperlink r:id="rId29" w:history="1">
              <w:r w:rsidRPr="00F0789D">
                <w:rPr>
                  <w:rStyle w:val="Hyperlink"/>
                </w:rPr>
                <w:t>Virtual women's health clinic - Each</w:t>
              </w:r>
            </w:hyperlink>
          </w:p>
          <w:p w14:paraId="59E43A01" w14:textId="6ADE4C5A" w:rsidR="007D761A" w:rsidRDefault="007D761A" w:rsidP="00466096"/>
        </w:tc>
      </w:tr>
    </w:tbl>
    <w:p w14:paraId="44182BAB" w14:textId="77777777" w:rsidR="000A10B0" w:rsidRDefault="000A10B0"/>
    <w:sectPr w:rsidR="000A1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F448A"/>
    <w:multiLevelType w:val="multilevel"/>
    <w:tmpl w:val="611E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749D6"/>
    <w:multiLevelType w:val="multilevel"/>
    <w:tmpl w:val="BA1E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9449723">
    <w:abstractNumId w:val="0"/>
  </w:num>
  <w:num w:numId="2" w16cid:durableId="879323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B0"/>
    <w:rsid w:val="00052F25"/>
    <w:rsid w:val="000A10B0"/>
    <w:rsid w:val="000C5B2A"/>
    <w:rsid w:val="00107F1B"/>
    <w:rsid w:val="00113733"/>
    <w:rsid w:val="00131B4C"/>
    <w:rsid w:val="00146E6D"/>
    <w:rsid w:val="001C2199"/>
    <w:rsid w:val="001C2B58"/>
    <w:rsid w:val="001C77F2"/>
    <w:rsid w:val="001F14A9"/>
    <w:rsid w:val="002342A0"/>
    <w:rsid w:val="002479C3"/>
    <w:rsid w:val="00282C94"/>
    <w:rsid w:val="002A6C6A"/>
    <w:rsid w:val="002C50FD"/>
    <w:rsid w:val="002D078C"/>
    <w:rsid w:val="002D7836"/>
    <w:rsid w:val="003041EE"/>
    <w:rsid w:val="0034439A"/>
    <w:rsid w:val="00351AAF"/>
    <w:rsid w:val="00381262"/>
    <w:rsid w:val="00466096"/>
    <w:rsid w:val="004959E3"/>
    <w:rsid w:val="0053569A"/>
    <w:rsid w:val="005533B4"/>
    <w:rsid w:val="00554678"/>
    <w:rsid w:val="005F6808"/>
    <w:rsid w:val="00613921"/>
    <w:rsid w:val="00652A2A"/>
    <w:rsid w:val="00657949"/>
    <w:rsid w:val="006633EB"/>
    <w:rsid w:val="00666068"/>
    <w:rsid w:val="006F78BC"/>
    <w:rsid w:val="006F7E31"/>
    <w:rsid w:val="00776868"/>
    <w:rsid w:val="00782365"/>
    <w:rsid w:val="00796E4F"/>
    <w:rsid w:val="007A0F93"/>
    <w:rsid w:val="007A1227"/>
    <w:rsid w:val="007D3A22"/>
    <w:rsid w:val="007D761A"/>
    <w:rsid w:val="00810D39"/>
    <w:rsid w:val="008174A2"/>
    <w:rsid w:val="00820512"/>
    <w:rsid w:val="00831BC3"/>
    <w:rsid w:val="0083274B"/>
    <w:rsid w:val="00836257"/>
    <w:rsid w:val="008C1123"/>
    <w:rsid w:val="008C5EDB"/>
    <w:rsid w:val="00906313"/>
    <w:rsid w:val="00916123"/>
    <w:rsid w:val="009A6AD5"/>
    <w:rsid w:val="009D3625"/>
    <w:rsid w:val="00A329E0"/>
    <w:rsid w:val="00A4046C"/>
    <w:rsid w:val="00A56E56"/>
    <w:rsid w:val="00A66148"/>
    <w:rsid w:val="00A823F4"/>
    <w:rsid w:val="00A9518F"/>
    <w:rsid w:val="00AC2E1F"/>
    <w:rsid w:val="00AD5687"/>
    <w:rsid w:val="00B1034D"/>
    <w:rsid w:val="00B50E7E"/>
    <w:rsid w:val="00BA3614"/>
    <w:rsid w:val="00C07152"/>
    <w:rsid w:val="00C40331"/>
    <w:rsid w:val="00C53FB2"/>
    <w:rsid w:val="00C96D0E"/>
    <w:rsid w:val="00CA468B"/>
    <w:rsid w:val="00D32314"/>
    <w:rsid w:val="00D70D1D"/>
    <w:rsid w:val="00DC5B47"/>
    <w:rsid w:val="00DE3437"/>
    <w:rsid w:val="00E0121E"/>
    <w:rsid w:val="00E42EAB"/>
    <w:rsid w:val="00E921DF"/>
    <w:rsid w:val="00EA2036"/>
    <w:rsid w:val="00EB0990"/>
    <w:rsid w:val="00EE1BF6"/>
    <w:rsid w:val="00F01E24"/>
    <w:rsid w:val="00F0789D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7FACB"/>
  <w15:chartTrackingRefBased/>
  <w15:docId w15:val="{954DD4B5-3EA7-46D8-BEC7-281E350C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0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1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0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1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76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shhealth.org/" TargetMode="External"/><Relationship Id="rId13" Type="http://schemas.openxmlformats.org/officeDocument/2006/relationships/hyperlink" Target="https://www.aco.org.au/ves-melbourne" TargetMode="External"/><Relationship Id="rId18" Type="http://schemas.openxmlformats.org/officeDocument/2006/relationships/hyperlink" Target="https://www.google.com/search?sca_esv=cfc019d70576c3e0&amp;tbm=lcl&amp;q=Orange+door+phone+numbers+south+east+melbourne&amp;rflfq=1&amp;num=10&amp;sa=X&amp;ved=2ahUKEwjli-nv9_yQAxVTQ2cHHQK8IQMQjGp6BAgdEAE&amp;biw=1272&amp;bih=594&amp;dpr=1.5&amp;safe=active&amp;ssui=on" TargetMode="External"/><Relationship Id="rId26" Type="http://schemas.openxmlformats.org/officeDocument/2006/relationships/hyperlink" Target="https://intouch.org.a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rangedoor.vic.gov.au/" TargetMode="External"/><Relationship Id="rId7" Type="http://schemas.openxmlformats.org/officeDocument/2006/relationships/hyperlink" Target="https://asrc.org.au/contact/" TargetMode="External"/><Relationship Id="rId12" Type="http://schemas.openxmlformats.org/officeDocument/2006/relationships/hyperlink" Target="https://www.aco.org.au/all-services/" TargetMode="External"/><Relationship Id="rId17" Type="http://schemas.openxmlformats.org/officeDocument/2006/relationships/hyperlink" Target="https://www.disabilitygateway.gov.au/" TargetMode="External"/><Relationship Id="rId25" Type="http://schemas.openxmlformats.org/officeDocument/2006/relationships/hyperlink" Target="https://www.rch.org.au/immigranthealt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ashhealth.org/services/dental-community" TargetMode="External"/><Relationship Id="rId20" Type="http://schemas.openxmlformats.org/officeDocument/2006/relationships/hyperlink" Target="https://www.google.com/search?sca_esv=cfc019d70576c3e0&amp;tbm=lcl&amp;q=Orange+door+phone+numbers+south+east+melbourne&amp;rflfq=1&amp;num=10&amp;sa=X&amp;ved=2ahUKEwjli-nv9_yQAxVTQ2cHHQK8IQMQjGp6BAgdEAE&amp;biw=1272&amp;bih=594&amp;dpr=1.5&amp;safe=active&amp;ssui=on" TargetMode="External"/><Relationship Id="rId29" Type="http://schemas.openxmlformats.org/officeDocument/2006/relationships/hyperlink" Target="https://www.each.com.au/services/virtual-womens-health-clin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undationhouse.org.au/" TargetMode="External"/><Relationship Id="rId11" Type="http://schemas.openxmlformats.org/officeDocument/2006/relationships/hyperlink" Target="https://stateschoolsrelief.org.au/" TargetMode="External"/><Relationship Id="rId24" Type="http://schemas.openxmlformats.org/officeDocument/2006/relationships/hyperlink" Target="https://headspace.org.au/" TargetMode="External"/><Relationship Id="rId5" Type="http://schemas.openxmlformats.org/officeDocument/2006/relationships/hyperlink" Target="https://aus01.safelinks.protection.outlook.com/?url=https%3A%2F%2Fmonashhealth.org%2Fservices%2Frefugee-health-and-wellbeing%2F&amp;data=05%7C02%7CKerrie.Spence%40education.vic.gov.au%7Ccfac5f75aedd42dd1e9508de263f17fe%7Cd96cb3371a8744cfb69b3cec334a4c1f%7C0%7C0%7C638990249582423555%7CUnknown%7CTWFpbGZsb3d8eyJFbXB0eU1hcGkiOnRydWUsIlYiOiIwLjAuMDAwMCIsIlAiOiJXaW4zMiIsIkFOIjoiTWFpbCIsIldUIjoyfQ%3D%3D%7C0%7C%7C%7C&amp;sdata=6B%2ByC429%2FH0Yri22OmUi0aiW%2Bt8GwvSVgSZ%2B3OFyZAQ%3D&amp;reserved=0" TargetMode="External"/><Relationship Id="rId15" Type="http://schemas.openxmlformats.org/officeDocument/2006/relationships/hyperlink" Target="https://www.health.vic.gov.au/smile-squad" TargetMode="External"/><Relationship Id="rId23" Type="http://schemas.openxmlformats.org/officeDocument/2006/relationships/hyperlink" Target="https://monashhealth.org/services/child-youth-and-family/childrens-health-and-wellbeing-local/" TargetMode="External"/><Relationship Id="rId28" Type="http://schemas.openxmlformats.org/officeDocument/2006/relationships/hyperlink" Target="https://www.medicarementalhealth.gov.au/head-to-health-clinics-victoria" TargetMode="External"/><Relationship Id="rId10" Type="http://schemas.openxmlformats.org/officeDocument/2006/relationships/hyperlink" Target="https://aus01.safelinks.protection.outlook.com/?url=https%3A%2F%2Facefoundation.org.au%2F&amp;data=05%7C02%7CKerrie.Spence%40education.vic.gov.au%7Cb9f4d430bc6e467286cd08de181060b1%7Cd96cb3371a8744cfb69b3cec334a4c1f%7C0%7C0%7C638974655776373959%7CUnknown%7CTWFpbGZsb3d8eyJFbXB0eU1hcGkiOnRydWUsIlYiOiIwLjAuMDAwMCIsIlAiOiJXaW4zMiIsIkFOIjoiTWFpbCIsIldUIjoyfQ%3D%3D%7C0%7C%7C%7C&amp;sdata=qA9eS78TfHw4MSj8clG0l%2FlP6YGuAE6dLu0LTSJ91KI%3D&amp;reserved=0" TargetMode="External"/><Relationship Id="rId19" Type="http://schemas.openxmlformats.org/officeDocument/2006/relationships/hyperlink" Target="https://www.google.com/search?sca_esv=cfc019d70576c3e0&amp;tbm=lcl&amp;q=Orange+door+phone+numbers+south+east+melbourne&amp;rflfq=1&amp;num=10&amp;sa=X&amp;ved=2ahUKEwjli-nv9_yQAxVTQ2cHHQK8IQMQjGp6BAgdEAE&amp;biw=1272&amp;bih=594&amp;dpr=1.5&amp;safe=active&amp;ssui=o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health.vic.gov.au/urgent-care-clinics" TargetMode="External"/><Relationship Id="rId14" Type="http://schemas.openxmlformats.org/officeDocument/2006/relationships/hyperlink" Target="https://aus01.safelinks.protection.outlook.com/?url=https%3A%2F%2Fglassesforkids.com.au%2F&amp;data=05%7C02%7CKerrie.Spence%40education.vic.gov.au%7C25601ee6c5144179486a08de1812697a%7Cd96cb3371a8744cfb69b3cec334a4c1f%7C0%7C0%7C638974664509423762%7CUnknown%7CTWFpbGZsb3d8eyJFbXB0eU1hcGkiOnRydWUsIlYiOiIwLjAuMDAwMCIsIlAiOiJXaW4zMiIsIkFOIjoiTWFpbCIsIldUIjoyfQ%3D%3D%7C0%7C%7C%7C&amp;sdata=Os%2FqTJweCY%2FD94Mx5A7nWnq58H60wZ%2BKdnTJPn%2BxBiY%3D&amp;reserved=0" TargetMode="External"/><Relationship Id="rId22" Type="http://schemas.openxmlformats.org/officeDocument/2006/relationships/hyperlink" Target="https://www.windermere.org.au/" TargetMode="External"/><Relationship Id="rId27" Type="http://schemas.openxmlformats.org/officeDocument/2006/relationships/hyperlink" Target="https://www.mindaustralia.org.a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1529</Words>
  <Characters>8721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Spence</dc:creator>
  <cp:keywords/>
  <dc:description/>
  <cp:lastModifiedBy>Aimee Maddocks</cp:lastModifiedBy>
  <cp:revision>2</cp:revision>
  <dcterms:created xsi:type="dcterms:W3CDTF">2026-02-11T23:18:00Z</dcterms:created>
  <dcterms:modified xsi:type="dcterms:W3CDTF">2026-02-11T23:18:00Z</dcterms:modified>
</cp:coreProperties>
</file>